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E3B" w:rsidRDefault="00FF3E3B" w:rsidP="00FF3E3B">
      <w:pPr>
        <w:ind w:firstLine="426"/>
      </w:pPr>
      <w:r>
        <w:t>Муниципальное казенное общеобразовательное школу</w:t>
      </w:r>
    </w:p>
    <w:p w:rsidR="00FF3E3B" w:rsidRDefault="00FF3E3B" w:rsidP="00FF3E3B">
      <w:pPr>
        <w:ind w:firstLine="426"/>
      </w:pPr>
      <w:r>
        <w:t>Большекнышинская средняя общеобразовательная школа</w:t>
      </w:r>
    </w:p>
    <w:p w:rsidR="00FF3E3B" w:rsidRDefault="00FF3E3B" w:rsidP="00FF3E3B">
      <w:pPr>
        <w:ind w:firstLine="426"/>
      </w:pPr>
    </w:p>
    <w:p w:rsidR="00FF3E3B" w:rsidRPr="009028AF" w:rsidRDefault="00FF3E3B" w:rsidP="00FF3E3B">
      <w:pPr>
        <w:autoSpaceDE w:val="0"/>
        <w:autoSpaceDN w:val="0"/>
        <w:adjustRightInd w:val="0"/>
        <w:ind w:firstLine="426"/>
      </w:pPr>
    </w:p>
    <w:p w:rsidR="00FF3E3B" w:rsidRDefault="00FF3E3B" w:rsidP="00FF3E3B">
      <w:pPr>
        <w:ind w:firstLine="426"/>
      </w:pPr>
    </w:p>
    <w:p w:rsidR="00FF3E3B" w:rsidRDefault="00FF3E3B" w:rsidP="00FF3E3B">
      <w:pPr>
        <w:ind w:firstLine="426"/>
      </w:pPr>
    </w:p>
    <w:tbl>
      <w:tblPr>
        <w:tblpPr w:leftFromText="180" w:rightFromText="180" w:vertAnchor="text" w:horzAnchor="margin" w:tblpY="208"/>
        <w:tblW w:w="0" w:type="auto"/>
        <w:tblLook w:val="04A0" w:firstRow="1" w:lastRow="0" w:firstColumn="1" w:lastColumn="0" w:noHBand="0" w:noVBand="1"/>
      </w:tblPr>
      <w:tblGrid>
        <w:gridCol w:w="4359"/>
        <w:gridCol w:w="5212"/>
      </w:tblGrid>
      <w:tr w:rsidR="00B14576" w:rsidRPr="00954151" w:rsidTr="005D4632">
        <w:tc>
          <w:tcPr>
            <w:tcW w:w="4359" w:type="dxa"/>
            <w:shd w:val="clear" w:color="auto" w:fill="auto"/>
          </w:tcPr>
          <w:p w:rsidR="00B14576" w:rsidRPr="00954151" w:rsidRDefault="00B14576" w:rsidP="00B14576">
            <w:pPr>
              <w:spacing w:line="276" w:lineRule="auto"/>
              <w:jc w:val="left"/>
              <w:rPr>
                <w:shadow/>
              </w:rPr>
            </w:pPr>
            <w:r w:rsidRPr="00954151">
              <w:rPr>
                <w:shadow/>
              </w:rPr>
              <w:t xml:space="preserve">Рассмотрено на </w:t>
            </w:r>
          </w:p>
          <w:p w:rsidR="00B14576" w:rsidRPr="00954151" w:rsidRDefault="00B14576" w:rsidP="00B14576">
            <w:pPr>
              <w:spacing w:line="276" w:lineRule="auto"/>
              <w:jc w:val="left"/>
              <w:rPr>
                <w:shadow/>
              </w:rPr>
            </w:pPr>
            <w:r w:rsidRPr="00954151">
              <w:rPr>
                <w:shadow/>
              </w:rPr>
              <w:t>Педагогическом совете МКОУ Большекнышинская СОШ</w:t>
            </w:r>
          </w:p>
          <w:p w:rsidR="00B14576" w:rsidRDefault="00B14576" w:rsidP="00B14576">
            <w:pPr>
              <w:spacing w:line="276" w:lineRule="auto"/>
              <w:jc w:val="left"/>
              <w:rPr>
                <w:shadow/>
              </w:rPr>
            </w:pPr>
            <w:r w:rsidRPr="00954151">
              <w:rPr>
                <w:shadow/>
              </w:rPr>
              <w:t>(Протокол № 2 от 16.11 2018)</w:t>
            </w:r>
          </w:p>
          <w:p w:rsidR="00B14576" w:rsidRDefault="00B14576" w:rsidP="00B14576">
            <w:pPr>
              <w:spacing w:line="276" w:lineRule="auto"/>
              <w:jc w:val="left"/>
              <w:rPr>
                <w:shadow/>
              </w:rPr>
            </w:pPr>
            <w:r>
              <w:rPr>
                <w:shadow/>
              </w:rPr>
              <w:t xml:space="preserve">Рассмотрено на общем собрании </w:t>
            </w:r>
          </w:p>
          <w:p w:rsidR="00B14576" w:rsidRDefault="00B14576" w:rsidP="00B14576">
            <w:pPr>
              <w:spacing w:line="276" w:lineRule="auto"/>
              <w:jc w:val="left"/>
              <w:rPr>
                <w:shadow/>
              </w:rPr>
            </w:pPr>
            <w:r>
              <w:rPr>
                <w:shadow/>
              </w:rPr>
              <w:t>трудового коллектива</w:t>
            </w:r>
            <w:r w:rsidRPr="00954151">
              <w:rPr>
                <w:shadow/>
              </w:rPr>
              <w:t xml:space="preserve">     </w:t>
            </w:r>
          </w:p>
          <w:p w:rsidR="00B14576" w:rsidRPr="00954151" w:rsidRDefault="00B14576" w:rsidP="00B14576">
            <w:pPr>
              <w:spacing w:line="276" w:lineRule="auto"/>
              <w:jc w:val="left"/>
              <w:rPr>
                <w:shadow/>
              </w:rPr>
            </w:pPr>
            <w:r>
              <w:rPr>
                <w:shadow/>
              </w:rPr>
              <w:t>(протокол №</w:t>
            </w:r>
            <w:r w:rsidRPr="00954151">
              <w:rPr>
                <w:shadow/>
              </w:rPr>
              <w:t xml:space="preserve"> </w:t>
            </w:r>
            <w:r>
              <w:rPr>
                <w:shadow/>
              </w:rPr>
              <w:t>7 от 16.11.2018)</w:t>
            </w:r>
            <w:r w:rsidRPr="00954151">
              <w:rPr>
                <w:shadow/>
              </w:rPr>
              <w:t xml:space="preserve">  </w:t>
            </w:r>
          </w:p>
          <w:p w:rsidR="00B14576" w:rsidRPr="00954151" w:rsidRDefault="00B14576" w:rsidP="00B14576">
            <w:pPr>
              <w:spacing w:line="276" w:lineRule="auto"/>
              <w:jc w:val="left"/>
              <w:rPr>
                <w:shadow/>
              </w:rPr>
            </w:pPr>
            <w:r w:rsidRPr="00954151">
              <w:rPr>
                <w:shadow/>
              </w:rPr>
              <w:t xml:space="preserve">Рассмотрен на совете родителей                         </w:t>
            </w:r>
          </w:p>
          <w:p w:rsidR="00B14576" w:rsidRPr="00954151" w:rsidRDefault="00B14576" w:rsidP="00B14576">
            <w:pPr>
              <w:spacing w:line="276" w:lineRule="auto"/>
              <w:jc w:val="left"/>
              <w:rPr>
                <w:shadow/>
              </w:rPr>
            </w:pPr>
            <w:r w:rsidRPr="00954151">
              <w:rPr>
                <w:shadow/>
              </w:rPr>
              <w:t xml:space="preserve">(протокол № 3 от 14 11.2018г.)                                </w:t>
            </w:r>
          </w:p>
          <w:p w:rsidR="00B14576" w:rsidRPr="00954151" w:rsidRDefault="00B14576" w:rsidP="00B14576">
            <w:pPr>
              <w:spacing w:line="276" w:lineRule="auto"/>
              <w:jc w:val="left"/>
              <w:rPr>
                <w:shadow/>
              </w:rPr>
            </w:pPr>
            <w:r>
              <w:rPr>
                <w:shadow/>
              </w:rPr>
              <w:t xml:space="preserve"> Рассмотрен на ученическом совете</w:t>
            </w:r>
          </w:p>
          <w:p w:rsidR="00B14576" w:rsidRPr="00954151" w:rsidRDefault="00B14576" w:rsidP="00B14576">
            <w:pPr>
              <w:spacing w:line="276" w:lineRule="auto"/>
              <w:jc w:val="left"/>
              <w:rPr>
                <w:shadow/>
              </w:rPr>
            </w:pPr>
            <w:r w:rsidRPr="00954151">
              <w:rPr>
                <w:shadow/>
              </w:rPr>
              <w:t>(протокол №2 от 15. 11.2018)</w:t>
            </w:r>
          </w:p>
          <w:p w:rsidR="00B14576" w:rsidRPr="00954151" w:rsidRDefault="00B14576" w:rsidP="005D4632">
            <w:pPr>
              <w:spacing w:after="200" w:line="276" w:lineRule="auto"/>
              <w:rPr>
                <w:shadow/>
              </w:rPr>
            </w:pPr>
          </w:p>
        </w:tc>
        <w:tc>
          <w:tcPr>
            <w:tcW w:w="5212" w:type="dxa"/>
            <w:shd w:val="clear" w:color="auto" w:fill="auto"/>
          </w:tcPr>
          <w:p w:rsidR="00B14576" w:rsidRPr="00954151" w:rsidRDefault="00B14576" w:rsidP="005D4632">
            <w:pPr>
              <w:spacing w:after="200" w:line="276" w:lineRule="auto"/>
              <w:jc w:val="both"/>
              <w:rPr>
                <w:shadow/>
              </w:rPr>
            </w:pPr>
            <w:r w:rsidRPr="00954151">
              <w:rPr>
                <w:rFonts w:ascii="Calibri" w:hAnsi="Calibri"/>
                <w:shadow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3171825" cy="14668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4151">
              <w:rPr>
                <w:shadow/>
              </w:rPr>
              <w:t xml:space="preserve"> </w:t>
            </w:r>
          </w:p>
          <w:p w:rsidR="00B14576" w:rsidRPr="00954151" w:rsidRDefault="00B14576" w:rsidP="005D4632">
            <w:pPr>
              <w:spacing w:after="200" w:line="276" w:lineRule="auto"/>
              <w:rPr>
                <w:shadow/>
              </w:rPr>
            </w:pPr>
          </w:p>
        </w:tc>
      </w:tr>
    </w:tbl>
    <w:p w:rsidR="00FF3E3B" w:rsidRDefault="00FF3E3B" w:rsidP="00FF3E3B">
      <w:pPr>
        <w:ind w:firstLine="426"/>
      </w:pPr>
    </w:p>
    <w:p w:rsidR="00FF3E3B" w:rsidRDefault="00FF3E3B" w:rsidP="00FF3E3B">
      <w:pPr>
        <w:ind w:firstLine="426"/>
      </w:pPr>
    </w:p>
    <w:p w:rsidR="00FF3E3B" w:rsidRPr="00864310" w:rsidRDefault="00FF3E3B" w:rsidP="00FF3E3B">
      <w:pPr>
        <w:shd w:val="clear" w:color="auto" w:fill="FFFFFF"/>
        <w:spacing w:before="150" w:after="225"/>
        <w:ind w:firstLine="426"/>
        <w:rPr>
          <w:sz w:val="72"/>
          <w:szCs w:val="72"/>
          <w:lang w:eastAsia="ru-RU"/>
        </w:rPr>
      </w:pPr>
      <w:r w:rsidRPr="00864310">
        <w:rPr>
          <w:b/>
          <w:bCs/>
          <w:sz w:val="72"/>
          <w:szCs w:val="72"/>
          <w:lang w:eastAsia="ru-RU"/>
        </w:rPr>
        <w:t>Положение</w:t>
      </w:r>
    </w:p>
    <w:p w:rsidR="00FF3E3B" w:rsidRPr="00893734" w:rsidRDefault="00BD2181" w:rsidP="00FF3E3B">
      <w:pPr>
        <w:shd w:val="clear" w:color="auto" w:fill="FFFFFF"/>
        <w:spacing w:before="150" w:after="225"/>
        <w:ind w:firstLine="426"/>
        <w:rPr>
          <w:sz w:val="44"/>
          <w:szCs w:val="44"/>
          <w:lang w:eastAsia="ru-RU"/>
        </w:rPr>
      </w:pPr>
      <w:r>
        <w:rPr>
          <w:b/>
          <w:bCs/>
          <w:sz w:val="44"/>
          <w:szCs w:val="44"/>
          <w:lang w:eastAsia="ru-RU"/>
        </w:rPr>
        <w:t>О ПОРЯДКЕ СОЗДАНИЯ, ОРГАНИЗАЦИИ РАБОТЫ, ПРИНЯТИЯ РЕШЕНИЙ КОМИССИЕЙ ПО УРЕГУЛИРОВАНИЮ СПОРОВ МЕЖДУ УЧАСТНИКАМИ ОБРАЗОВАТЕЛЬНЫХ ОТНОШЕНИЙ И ИХ ИСПОЛНЕНИЯ</w:t>
      </w:r>
    </w:p>
    <w:p w:rsidR="00FF3E3B" w:rsidRDefault="00FF3E3B" w:rsidP="00FF3E3B">
      <w:pPr>
        <w:ind w:firstLine="426"/>
      </w:pPr>
    </w:p>
    <w:p w:rsidR="00FF3E3B" w:rsidRDefault="00FF3E3B" w:rsidP="00FF3E3B">
      <w:pPr>
        <w:ind w:firstLine="426"/>
      </w:pPr>
    </w:p>
    <w:p w:rsidR="00FF3E3B" w:rsidRDefault="00FF3E3B" w:rsidP="00FF3E3B">
      <w:pPr>
        <w:ind w:firstLine="426"/>
      </w:pPr>
    </w:p>
    <w:p w:rsidR="00FF3E3B" w:rsidRDefault="00FF3E3B" w:rsidP="00FF3E3B">
      <w:pPr>
        <w:ind w:firstLine="426"/>
      </w:pPr>
    </w:p>
    <w:p w:rsidR="00FF3E3B" w:rsidRDefault="00FF3E3B" w:rsidP="00FF3E3B">
      <w:pPr>
        <w:ind w:firstLine="426"/>
      </w:pPr>
    </w:p>
    <w:p w:rsidR="00FF3E3B" w:rsidRDefault="00FF3E3B" w:rsidP="00FF3E3B">
      <w:pPr>
        <w:ind w:firstLine="426"/>
      </w:pPr>
    </w:p>
    <w:p w:rsidR="00FF3E3B" w:rsidRDefault="00FF3E3B" w:rsidP="00FF3E3B">
      <w:pPr>
        <w:ind w:firstLine="426"/>
      </w:pPr>
    </w:p>
    <w:p w:rsidR="00FF3E3B" w:rsidRDefault="00FF3E3B" w:rsidP="00FF3E3B">
      <w:pPr>
        <w:ind w:firstLine="426"/>
      </w:pPr>
    </w:p>
    <w:p w:rsidR="00FF3E3B" w:rsidRDefault="00FF3E3B" w:rsidP="00FF3E3B">
      <w:pPr>
        <w:ind w:firstLine="426"/>
      </w:pPr>
    </w:p>
    <w:p w:rsidR="00FF3E3B" w:rsidRDefault="00FF3E3B" w:rsidP="00FF3E3B">
      <w:pPr>
        <w:ind w:firstLine="426"/>
      </w:pPr>
      <w:bookmarkStart w:id="0" w:name="_GoBack"/>
      <w:bookmarkEnd w:id="0"/>
    </w:p>
    <w:p w:rsidR="00FF3E3B" w:rsidRDefault="00FF3E3B" w:rsidP="00FF3E3B">
      <w:pPr>
        <w:ind w:firstLine="426"/>
      </w:pPr>
    </w:p>
    <w:p w:rsidR="00FF3E3B" w:rsidRDefault="00FF3E3B" w:rsidP="00FF3E3B">
      <w:pPr>
        <w:ind w:firstLine="426"/>
      </w:pPr>
    </w:p>
    <w:p w:rsidR="00FF3E3B" w:rsidRDefault="00FF3E3B" w:rsidP="00FF3E3B">
      <w:pPr>
        <w:ind w:firstLine="426"/>
      </w:pPr>
      <w:r>
        <w:t>Большие Кныши 201</w:t>
      </w:r>
      <w:r w:rsidR="009309F7">
        <w:t>8</w:t>
      </w:r>
      <w:r>
        <w:t xml:space="preserve"> г.</w:t>
      </w:r>
    </w:p>
    <w:p w:rsidR="00FF3E3B" w:rsidRPr="00165B29" w:rsidRDefault="00FF3E3B" w:rsidP="00FF3E3B">
      <w:pPr>
        <w:shd w:val="clear" w:color="auto" w:fill="FFFFFF"/>
        <w:ind w:firstLine="426"/>
        <w:jc w:val="left"/>
        <w:rPr>
          <w:szCs w:val="24"/>
          <w:lang w:eastAsia="ru-RU"/>
        </w:rPr>
      </w:pPr>
      <w:r w:rsidRPr="00165B29">
        <w:rPr>
          <w:szCs w:val="24"/>
          <w:lang w:eastAsia="ru-RU"/>
        </w:rPr>
        <w:lastRenderedPageBreak/>
        <w:t>1. Настоящее положение устанавливает порядок создания</w:t>
      </w:r>
      <w:r>
        <w:rPr>
          <w:szCs w:val="24"/>
          <w:lang w:eastAsia="ru-RU"/>
        </w:rPr>
        <w:t xml:space="preserve"> комиссии, </w:t>
      </w:r>
      <w:r w:rsidRPr="00165B29">
        <w:rPr>
          <w:szCs w:val="24"/>
          <w:lang w:eastAsia="ru-RU"/>
        </w:rPr>
        <w:t xml:space="preserve">работы, принятия и исполнения решений </w:t>
      </w:r>
      <w:r>
        <w:rPr>
          <w:szCs w:val="24"/>
          <w:lang w:eastAsia="ru-RU"/>
        </w:rPr>
        <w:t>к</w:t>
      </w:r>
      <w:r w:rsidRPr="00165B29">
        <w:rPr>
          <w:szCs w:val="24"/>
          <w:lang w:eastAsia="ru-RU"/>
        </w:rPr>
        <w:t xml:space="preserve">омиссией по урегулированию споров между участниками образовательных отношений </w:t>
      </w:r>
      <w:r>
        <w:rPr>
          <w:szCs w:val="24"/>
          <w:lang w:eastAsia="ru-RU"/>
        </w:rPr>
        <w:t>школы</w:t>
      </w:r>
      <w:r w:rsidRPr="00165B29">
        <w:rPr>
          <w:szCs w:val="24"/>
          <w:lang w:eastAsia="ru-RU"/>
        </w:rPr>
        <w:t xml:space="preserve"> (далее – Комиссия).</w:t>
      </w:r>
    </w:p>
    <w:p w:rsidR="00FF3E3B" w:rsidRPr="00165B29" w:rsidRDefault="00FF3E3B" w:rsidP="00FF3E3B">
      <w:pPr>
        <w:shd w:val="clear" w:color="auto" w:fill="FFFFFF"/>
        <w:ind w:firstLine="426"/>
        <w:jc w:val="left"/>
        <w:rPr>
          <w:szCs w:val="24"/>
          <w:lang w:eastAsia="ru-RU"/>
        </w:rPr>
      </w:pPr>
      <w:r>
        <w:rPr>
          <w:szCs w:val="24"/>
          <w:lang w:eastAsia="ru-RU"/>
        </w:rPr>
        <w:t>2</w:t>
      </w:r>
      <w:r w:rsidRPr="00165B29">
        <w:rPr>
          <w:szCs w:val="24"/>
          <w:lang w:eastAsia="ru-RU"/>
        </w:rPr>
        <w:t xml:space="preserve">. Комиссия создается в соответствии со статьей 45 Федерального закона от 29 декабря 2012 г. № 273-ФЗ «Об образовании в Российской Федерации»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вопросам применения локальных нормативных актов </w:t>
      </w:r>
      <w:r>
        <w:rPr>
          <w:szCs w:val="24"/>
          <w:lang w:eastAsia="ru-RU"/>
        </w:rPr>
        <w:t>школы</w:t>
      </w:r>
      <w:r w:rsidRPr="00165B29">
        <w:rPr>
          <w:szCs w:val="24"/>
          <w:lang w:eastAsia="ru-RU"/>
        </w:rPr>
        <w:t>, обжалования решений о применении к обучающимся дисциплинарного взыскания.</w:t>
      </w:r>
    </w:p>
    <w:p w:rsidR="00FF3E3B" w:rsidRPr="00165B29" w:rsidRDefault="00FF3E3B" w:rsidP="00FF3E3B">
      <w:pPr>
        <w:shd w:val="clear" w:color="auto" w:fill="FFFFFF"/>
        <w:ind w:firstLine="426"/>
        <w:jc w:val="left"/>
        <w:rPr>
          <w:szCs w:val="24"/>
          <w:lang w:eastAsia="ru-RU"/>
        </w:rPr>
      </w:pPr>
      <w:r>
        <w:rPr>
          <w:szCs w:val="24"/>
          <w:lang w:eastAsia="ru-RU"/>
        </w:rPr>
        <w:t>3</w:t>
      </w:r>
      <w:r w:rsidRPr="00165B29">
        <w:rPr>
          <w:szCs w:val="24"/>
          <w:lang w:eastAsia="ru-RU"/>
        </w:rPr>
        <w:t xml:space="preserve">. Комиссия создается в составе </w:t>
      </w:r>
      <w:r w:rsidR="00E71A23">
        <w:rPr>
          <w:szCs w:val="24"/>
          <w:lang w:eastAsia="ru-RU"/>
        </w:rPr>
        <w:t>6</w:t>
      </w:r>
      <w:r w:rsidRPr="00165B29">
        <w:rPr>
          <w:szCs w:val="24"/>
          <w:lang w:eastAsia="ru-RU"/>
        </w:rPr>
        <w:t xml:space="preserve"> членов: </w:t>
      </w:r>
      <w:r w:rsidR="00E71A23">
        <w:rPr>
          <w:szCs w:val="24"/>
          <w:lang w:eastAsia="ru-RU"/>
        </w:rPr>
        <w:t>2</w:t>
      </w:r>
      <w:r w:rsidRPr="00165B29">
        <w:rPr>
          <w:szCs w:val="24"/>
          <w:lang w:eastAsia="ru-RU"/>
        </w:rPr>
        <w:t>- родител</w:t>
      </w:r>
      <w:r w:rsidR="00E71A23">
        <w:rPr>
          <w:szCs w:val="24"/>
          <w:lang w:eastAsia="ru-RU"/>
        </w:rPr>
        <w:t>я</w:t>
      </w:r>
      <w:r w:rsidR="00BD2181">
        <w:rPr>
          <w:szCs w:val="24"/>
          <w:lang w:eastAsia="ru-RU"/>
        </w:rPr>
        <w:t xml:space="preserve"> (законный</w:t>
      </w:r>
      <w:r w:rsidRPr="00165B29">
        <w:rPr>
          <w:szCs w:val="24"/>
          <w:lang w:eastAsia="ru-RU"/>
        </w:rPr>
        <w:t xml:space="preserve"> представител</w:t>
      </w:r>
      <w:r w:rsidR="00BD2181">
        <w:rPr>
          <w:szCs w:val="24"/>
          <w:lang w:eastAsia="ru-RU"/>
        </w:rPr>
        <w:t>ь</w:t>
      </w:r>
      <w:r w:rsidRPr="00165B29">
        <w:rPr>
          <w:szCs w:val="24"/>
          <w:lang w:eastAsia="ru-RU"/>
        </w:rPr>
        <w:t xml:space="preserve">), </w:t>
      </w:r>
      <w:r w:rsidR="00E71A23">
        <w:rPr>
          <w:szCs w:val="24"/>
          <w:lang w:eastAsia="ru-RU"/>
        </w:rPr>
        <w:t>2</w:t>
      </w:r>
      <w:r w:rsidRPr="00165B29">
        <w:rPr>
          <w:szCs w:val="24"/>
          <w:lang w:eastAsia="ru-RU"/>
        </w:rPr>
        <w:t xml:space="preserve"> – педагог</w:t>
      </w:r>
      <w:r w:rsidR="00E71A23">
        <w:rPr>
          <w:szCs w:val="24"/>
          <w:lang w:eastAsia="ru-RU"/>
        </w:rPr>
        <w:t>а, 2</w:t>
      </w:r>
      <w:r w:rsidR="008B5034">
        <w:rPr>
          <w:szCs w:val="24"/>
          <w:lang w:eastAsia="ru-RU"/>
        </w:rPr>
        <w:t>-</w:t>
      </w:r>
      <w:r w:rsidR="00E71A23">
        <w:rPr>
          <w:szCs w:val="24"/>
          <w:lang w:eastAsia="ru-RU"/>
        </w:rPr>
        <w:t>совершеннолетних учащихся.</w:t>
      </w:r>
    </w:p>
    <w:p w:rsidR="00FF3E3B" w:rsidRPr="00165B29" w:rsidRDefault="00FF3E3B" w:rsidP="00FF3E3B">
      <w:pPr>
        <w:shd w:val="clear" w:color="auto" w:fill="FFFFFF"/>
        <w:ind w:firstLine="426"/>
        <w:jc w:val="left"/>
        <w:rPr>
          <w:szCs w:val="24"/>
          <w:lang w:eastAsia="ru-RU"/>
        </w:rPr>
      </w:pPr>
      <w:r w:rsidRPr="00165B29">
        <w:rPr>
          <w:szCs w:val="24"/>
          <w:lang w:eastAsia="ru-RU"/>
        </w:rPr>
        <w:t xml:space="preserve">Делегирование представителей участников образовательных отношений в состав Комиссии осуществляется советом родителей (законных представителей) несовершеннолетних обучающихся </w:t>
      </w:r>
      <w:r>
        <w:rPr>
          <w:szCs w:val="24"/>
          <w:lang w:eastAsia="ru-RU"/>
        </w:rPr>
        <w:t>школы</w:t>
      </w:r>
      <w:r w:rsidRPr="00165B29">
        <w:rPr>
          <w:szCs w:val="24"/>
          <w:lang w:eastAsia="ru-RU"/>
        </w:rPr>
        <w:t xml:space="preserve"> и представительным органом работников.</w:t>
      </w:r>
    </w:p>
    <w:p w:rsidR="00FF3E3B" w:rsidRPr="00165B29" w:rsidRDefault="00FF3E3B" w:rsidP="00FF3E3B">
      <w:pPr>
        <w:shd w:val="clear" w:color="auto" w:fill="FFFFFF"/>
        <w:ind w:firstLine="426"/>
        <w:jc w:val="left"/>
        <w:rPr>
          <w:szCs w:val="24"/>
          <w:lang w:eastAsia="ru-RU"/>
        </w:rPr>
      </w:pPr>
      <w:r w:rsidRPr="00165B29">
        <w:rPr>
          <w:szCs w:val="24"/>
          <w:lang w:eastAsia="ru-RU"/>
        </w:rPr>
        <w:t xml:space="preserve">В случае создания и деятельности в </w:t>
      </w:r>
      <w:r>
        <w:rPr>
          <w:szCs w:val="24"/>
          <w:lang w:eastAsia="ru-RU"/>
        </w:rPr>
        <w:t>школе</w:t>
      </w:r>
      <w:r w:rsidRPr="00165B29">
        <w:rPr>
          <w:szCs w:val="24"/>
          <w:lang w:eastAsia="ru-RU"/>
        </w:rPr>
        <w:t xml:space="preserve"> нескольких представительных органов работников делегирование в состав Комиссии осуществляется органом, уполномоченным на заключение коллективного договора </w:t>
      </w:r>
      <w:r>
        <w:rPr>
          <w:szCs w:val="24"/>
          <w:lang w:eastAsia="ru-RU"/>
        </w:rPr>
        <w:t>школы</w:t>
      </w:r>
      <w:r w:rsidRPr="00165B29">
        <w:rPr>
          <w:szCs w:val="24"/>
          <w:lang w:eastAsia="ru-RU"/>
        </w:rPr>
        <w:t>.</w:t>
      </w:r>
    </w:p>
    <w:p w:rsidR="00FF3E3B" w:rsidRPr="00165B29" w:rsidRDefault="00FF3E3B" w:rsidP="00FF3E3B">
      <w:pPr>
        <w:shd w:val="clear" w:color="auto" w:fill="FFFFFF"/>
        <w:ind w:firstLine="426"/>
        <w:jc w:val="left"/>
        <w:rPr>
          <w:szCs w:val="24"/>
          <w:lang w:eastAsia="ru-RU"/>
        </w:rPr>
      </w:pPr>
      <w:r w:rsidRPr="00165B29">
        <w:rPr>
          <w:szCs w:val="24"/>
          <w:lang w:eastAsia="ru-RU"/>
        </w:rPr>
        <w:t xml:space="preserve">Сформированный состав Комиссии объявляется приказом директора </w:t>
      </w:r>
      <w:r>
        <w:rPr>
          <w:szCs w:val="24"/>
          <w:lang w:eastAsia="ru-RU"/>
        </w:rPr>
        <w:t>школы</w:t>
      </w:r>
      <w:r w:rsidRPr="00165B29">
        <w:rPr>
          <w:szCs w:val="24"/>
          <w:lang w:eastAsia="ru-RU"/>
        </w:rPr>
        <w:t>.</w:t>
      </w:r>
    </w:p>
    <w:p w:rsidR="00FF3E3B" w:rsidRPr="00165B29" w:rsidRDefault="00FF3E3B" w:rsidP="00FF3E3B">
      <w:pPr>
        <w:shd w:val="clear" w:color="auto" w:fill="FFFFFF"/>
        <w:ind w:firstLine="426"/>
        <w:jc w:val="left"/>
        <w:rPr>
          <w:szCs w:val="24"/>
          <w:lang w:eastAsia="ru-RU"/>
        </w:rPr>
      </w:pPr>
      <w:r>
        <w:rPr>
          <w:szCs w:val="24"/>
          <w:lang w:eastAsia="ru-RU"/>
        </w:rPr>
        <w:t>4</w:t>
      </w:r>
      <w:r w:rsidRPr="00165B29">
        <w:rPr>
          <w:szCs w:val="24"/>
          <w:lang w:eastAsia="ru-RU"/>
        </w:rPr>
        <w:t>. Срок полномочий Комиссии составляет три года.</w:t>
      </w:r>
    </w:p>
    <w:p w:rsidR="00FF3E3B" w:rsidRPr="00165B29" w:rsidRDefault="00FF3E3B" w:rsidP="00FF3E3B">
      <w:pPr>
        <w:shd w:val="clear" w:color="auto" w:fill="FFFFFF"/>
        <w:ind w:firstLine="426"/>
        <w:jc w:val="left"/>
        <w:rPr>
          <w:szCs w:val="24"/>
          <w:lang w:eastAsia="ru-RU"/>
        </w:rPr>
      </w:pPr>
      <w:r>
        <w:rPr>
          <w:szCs w:val="24"/>
          <w:lang w:eastAsia="ru-RU"/>
        </w:rPr>
        <w:t>5</w:t>
      </w:r>
      <w:r w:rsidRPr="00165B29">
        <w:rPr>
          <w:szCs w:val="24"/>
          <w:lang w:eastAsia="ru-RU"/>
        </w:rPr>
        <w:t>. Члены Комиссии осуществляют свою деятельность на безвозмездной основе.</w:t>
      </w:r>
    </w:p>
    <w:p w:rsidR="00FF3E3B" w:rsidRPr="00165B29" w:rsidRDefault="00FF3E3B" w:rsidP="00FF3E3B">
      <w:pPr>
        <w:shd w:val="clear" w:color="auto" w:fill="FFFFFF"/>
        <w:ind w:firstLine="426"/>
        <w:jc w:val="left"/>
        <w:rPr>
          <w:szCs w:val="24"/>
          <w:lang w:eastAsia="ru-RU"/>
        </w:rPr>
      </w:pPr>
      <w:r>
        <w:rPr>
          <w:szCs w:val="24"/>
          <w:lang w:eastAsia="ru-RU"/>
        </w:rPr>
        <w:t>6</w:t>
      </w:r>
      <w:r w:rsidRPr="00165B29">
        <w:rPr>
          <w:szCs w:val="24"/>
          <w:lang w:eastAsia="ru-RU"/>
        </w:rPr>
        <w:t>. Досрочное прекращение полномочий члена Комиссии осуществляется:</w:t>
      </w:r>
    </w:p>
    <w:p w:rsidR="00FF3E3B" w:rsidRPr="00165B29" w:rsidRDefault="00FF3E3B" w:rsidP="00FF3E3B">
      <w:pPr>
        <w:shd w:val="clear" w:color="auto" w:fill="FFFFFF"/>
        <w:ind w:firstLine="426"/>
        <w:jc w:val="left"/>
        <w:rPr>
          <w:szCs w:val="24"/>
          <w:lang w:eastAsia="ru-RU"/>
        </w:rPr>
      </w:pPr>
      <w:r>
        <w:rPr>
          <w:szCs w:val="24"/>
          <w:lang w:eastAsia="ru-RU"/>
        </w:rPr>
        <w:t>6</w:t>
      </w:r>
      <w:r w:rsidRPr="00165B29">
        <w:rPr>
          <w:szCs w:val="24"/>
          <w:lang w:eastAsia="ru-RU"/>
        </w:rPr>
        <w:t>.1. на основании личного заявления члена Комиссии об исключении из его состава;</w:t>
      </w:r>
    </w:p>
    <w:p w:rsidR="00FF3E3B" w:rsidRPr="00165B29" w:rsidRDefault="00FF3E3B" w:rsidP="00FF3E3B">
      <w:pPr>
        <w:shd w:val="clear" w:color="auto" w:fill="FFFFFF"/>
        <w:ind w:firstLine="426"/>
        <w:jc w:val="left"/>
        <w:rPr>
          <w:szCs w:val="24"/>
          <w:lang w:eastAsia="ru-RU"/>
        </w:rPr>
      </w:pPr>
      <w:r>
        <w:rPr>
          <w:szCs w:val="24"/>
          <w:lang w:eastAsia="ru-RU"/>
        </w:rPr>
        <w:t>6</w:t>
      </w:r>
      <w:r w:rsidRPr="00165B29">
        <w:rPr>
          <w:szCs w:val="24"/>
          <w:lang w:eastAsia="ru-RU"/>
        </w:rPr>
        <w:t>.2. по требованию не менее 2/3 членов Комиссии, выраженному в письменной форме;</w:t>
      </w:r>
    </w:p>
    <w:p w:rsidR="00FF3E3B" w:rsidRPr="00165B29" w:rsidRDefault="00FF3E3B" w:rsidP="00FF3E3B">
      <w:pPr>
        <w:shd w:val="clear" w:color="auto" w:fill="FFFFFF"/>
        <w:ind w:firstLine="426"/>
        <w:jc w:val="left"/>
        <w:rPr>
          <w:szCs w:val="24"/>
          <w:lang w:eastAsia="ru-RU"/>
        </w:rPr>
      </w:pPr>
      <w:r>
        <w:rPr>
          <w:szCs w:val="24"/>
          <w:lang w:eastAsia="ru-RU"/>
        </w:rPr>
        <w:t>6</w:t>
      </w:r>
      <w:r w:rsidRPr="00165B29">
        <w:rPr>
          <w:szCs w:val="24"/>
          <w:lang w:eastAsia="ru-RU"/>
        </w:rPr>
        <w:t xml:space="preserve">.3. в случае отчисления из </w:t>
      </w:r>
      <w:r>
        <w:rPr>
          <w:szCs w:val="24"/>
          <w:lang w:eastAsia="ru-RU"/>
        </w:rPr>
        <w:t>школы</w:t>
      </w:r>
      <w:r w:rsidRPr="00165B29">
        <w:rPr>
          <w:szCs w:val="24"/>
          <w:lang w:eastAsia="ru-RU"/>
        </w:rPr>
        <w:t xml:space="preserve"> обучающегося, родителем (законным представителем) которого является член Комиссии, или увольнения работника – члена Комиссии.</w:t>
      </w:r>
    </w:p>
    <w:p w:rsidR="00FF3E3B" w:rsidRPr="00165B29" w:rsidRDefault="00FF3E3B" w:rsidP="00FF3E3B">
      <w:pPr>
        <w:shd w:val="clear" w:color="auto" w:fill="FFFFFF"/>
        <w:ind w:firstLine="426"/>
        <w:jc w:val="left"/>
        <w:rPr>
          <w:szCs w:val="24"/>
          <w:lang w:eastAsia="ru-RU"/>
        </w:rPr>
      </w:pPr>
      <w:r>
        <w:rPr>
          <w:szCs w:val="24"/>
          <w:lang w:eastAsia="ru-RU"/>
        </w:rPr>
        <w:t>7</w:t>
      </w:r>
      <w:r w:rsidRPr="00165B29">
        <w:rPr>
          <w:szCs w:val="24"/>
          <w:lang w:eastAsia="ru-RU"/>
        </w:rPr>
        <w:t>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 в соответствии с п. 3 настоящего Положения.</w:t>
      </w:r>
    </w:p>
    <w:p w:rsidR="00FF3E3B" w:rsidRPr="00165B29" w:rsidRDefault="00FF3E3B" w:rsidP="00FF3E3B">
      <w:pPr>
        <w:shd w:val="clear" w:color="auto" w:fill="FFFFFF"/>
        <w:ind w:firstLine="426"/>
        <w:jc w:val="left"/>
        <w:rPr>
          <w:szCs w:val="24"/>
          <w:lang w:eastAsia="ru-RU"/>
        </w:rPr>
      </w:pPr>
      <w:r>
        <w:rPr>
          <w:szCs w:val="24"/>
          <w:lang w:eastAsia="ru-RU"/>
        </w:rPr>
        <w:t>8</w:t>
      </w:r>
      <w:r w:rsidRPr="00165B29">
        <w:rPr>
          <w:szCs w:val="24"/>
          <w:lang w:eastAsia="ru-RU"/>
        </w:rPr>
        <w:t>. Комиссия избирает из своего состава председателя и секретаря.</w:t>
      </w:r>
    </w:p>
    <w:p w:rsidR="00FF3E3B" w:rsidRPr="00165B29" w:rsidRDefault="00FF3E3B" w:rsidP="00FF3E3B">
      <w:pPr>
        <w:shd w:val="clear" w:color="auto" w:fill="FFFFFF"/>
        <w:ind w:firstLine="426"/>
        <w:jc w:val="left"/>
        <w:rPr>
          <w:szCs w:val="24"/>
          <w:lang w:eastAsia="ru-RU"/>
        </w:rPr>
      </w:pPr>
      <w:r>
        <w:rPr>
          <w:szCs w:val="24"/>
          <w:lang w:eastAsia="ru-RU"/>
        </w:rPr>
        <w:t>9</w:t>
      </w:r>
      <w:r w:rsidRPr="00165B29">
        <w:rPr>
          <w:szCs w:val="24"/>
          <w:lang w:eastAsia="ru-RU"/>
        </w:rPr>
        <w:t>. 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5 (примерный срок) учебных дней с момента поступления такого обращения.</w:t>
      </w:r>
    </w:p>
    <w:p w:rsidR="00FF3E3B" w:rsidRPr="00165B29" w:rsidRDefault="00FF3E3B" w:rsidP="00FF3E3B">
      <w:pPr>
        <w:shd w:val="clear" w:color="auto" w:fill="FFFFFF"/>
        <w:ind w:firstLine="426"/>
        <w:jc w:val="left"/>
        <w:rPr>
          <w:szCs w:val="24"/>
          <w:lang w:eastAsia="ru-RU"/>
        </w:rPr>
      </w:pPr>
      <w:r w:rsidRPr="00165B29">
        <w:rPr>
          <w:szCs w:val="24"/>
          <w:lang w:eastAsia="ru-RU"/>
        </w:rPr>
        <w:t>1</w:t>
      </w:r>
      <w:r>
        <w:rPr>
          <w:szCs w:val="24"/>
          <w:lang w:eastAsia="ru-RU"/>
        </w:rPr>
        <w:t>0</w:t>
      </w:r>
      <w:r w:rsidRPr="00165B29">
        <w:rPr>
          <w:szCs w:val="24"/>
          <w:lang w:eastAsia="ru-RU"/>
        </w:rPr>
        <w:t>. 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обстоятельства.</w:t>
      </w:r>
    </w:p>
    <w:p w:rsidR="00FF3E3B" w:rsidRPr="00165B29" w:rsidRDefault="00FF3E3B" w:rsidP="00FF3E3B">
      <w:pPr>
        <w:shd w:val="clear" w:color="auto" w:fill="FFFFFF"/>
        <w:ind w:firstLine="426"/>
        <w:jc w:val="left"/>
        <w:rPr>
          <w:szCs w:val="24"/>
          <w:lang w:eastAsia="ru-RU"/>
        </w:rPr>
      </w:pPr>
      <w:r w:rsidRPr="00165B29">
        <w:rPr>
          <w:szCs w:val="24"/>
          <w:lang w:eastAsia="ru-RU"/>
        </w:rPr>
        <w:t>1</w:t>
      </w:r>
      <w:r>
        <w:rPr>
          <w:szCs w:val="24"/>
          <w:lang w:eastAsia="ru-RU"/>
        </w:rPr>
        <w:t>1</w:t>
      </w:r>
      <w:r w:rsidRPr="00165B29">
        <w:rPr>
          <w:szCs w:val="24"/>
          <w:lang w:eastAsia="ru-RU"/>
        </w:rPr>
        <w:t>. Комиссия принимает решения не позднее 10 учебных дней с момента начала его рассмотрения. Заседание Комиссии считается правомочным, если на нем присутствовало не менее 3/4 членов Комиссии.</w:t>
      </w:r>
    </w:p>
    <w:p w:rsidR="00FF3E3B" w:rsidRPr="00165B29" w:rsidRDefault="00FF3E3B" w:rsidP="00FF3E3B">
      <w:pPr>
        <w:shd w:val="clear" w:color="auto" w:fill="FFFFFF"/>
        <w:ind w:firstLine="426"/>
        <w:jc w:val="left"/>
        <w:rPr>
          <w:szCs w:val="24"/>
          <w:lang w:eastAsia="ru-RU"/>
        </w:rPr>
      </w:pPr>
      <w:r w:rsidRPr="00165B29">
        <w:rPr>
          <w:szCs w:val="24"/>
          <w:lang w:eastAsia="ru-RU"/>
        </w:rPr>
        <w:t>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FF3E3B" w:rsidRPr="00165B29" w:rsidRDefault="00FF3E3B" w:rsidP="00FF3E3B">
      <w:pPr>
        <w:shd w:val="clear" w:color="auto" w:fill="FFFFFF"/>
        <w:ind w:firstLine="426"/>
        <w:jc w:val="left"/>
        <w:rPr>
          <w:szCs w:val="24"/>
          <w:lang w:eastAsia="ru-RU"/>
        </w:rPr>
      </w:pPr>
      <w:r w:rsidRPr="00165B29">
        <w:rPr>
          <w:szCs w:val="24"/>
          <w:lang w:eastAsia="ru-RU"/>
        </w:rPr>
        <w:t xml:space="preserve">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</w:t>
      </w:r>
      <w:proofErr w:type="gramStart"/>
      <w:r w:rsidRPr="00165B29">
        <w:rPr>
          <w:szCs w:val="24"/>
          <w:lang w:eastAsia="ru-RU"/>
        </w:rPr>
        <w:t>обращения</w:t>
      </w:r>
      <w:proofErr w:type="gramEnd"/>
      <w:r w:rsidRPr="00165B29">
        <w:rPr>
          <w:szCs w:val="24"/>
          <w:lang w:eastAsia="ru-RU"/>
        </w:rPr>
        <w:t xml:space="preserve"> по существу.</w:t>
      </w:r>
    </w:p>
    <w:p w:rsidR="00FF3E3B" w:rsidRPr="00165B29" w:rsidRDefault="00FF3E3B" w:rsidP="00FF3E3B">
      <w:pPr>
        <w:shd w:val="clear" w:color="auto" w:fill="FFFFFF"/>
        <w:ind w:firstLine="426"/>
        <w:jc w:val="left"/>
        <w:rPr>
          <w:szCs w:val="24"/>
          <w:lang w:eastAsia="ru-RU"/>
        </w:rPr>
      </w:pPr>
      <w:r w:rsidRPr="00165B29">
        <w:rPr>
          <w:szCs w:val="24"/>
          <w:lang w:eastAsia="ru-RU"/>
        </w:rPr>
        <w:t>1</w:t>
      </w:r>
      <w:r>
        <w:rPr>
          <w:szCs w:val="24"/>
          <w:lang w:eastAsia="ru-RU"/>
        </w:rPr>
        <w:t>2</w:t>
      </w:r>
      <w:r w:rsidRPr="00165B29">
        <w:rPr>
          <w:szCs w:val="24"/>
          <w:lang w:eastAsia="ru-RU"/>
        </w:rPr>
        <w:t>. Комиссия принимает решение простым большинством голосов членов, присутствующих на заседании Комиссии, председатель комиссии имеет решающий голос.</w:t>
      </w:r>
    </w:p>
    <w:p w:rsidR="00FF3E3B" w:rsidRPr="00165B29" w:rsidRDefault="00FF3E3B" w:rsidP="00FF3E3B">
      <w:pPr>
        <w:shd w:val="clear" w:color="auto" w:fill="FFFFFF"/>
        <w:ind w:firstLine="426"/>
        <w:jc w:val="left"/>
        <w:rPr>
          <w:szCs w:val="24"/>
          <w:lang w:eastAsia="ru-RU"/>
        </w:rPr>
      </w:pPr>
      <w:r w:rsidRPr="00165B29">
        <w:rPr>
          <w:szCs w:val="24"/>
          <w:lang w:eastAsia="ru-RU"/>
        </w:rPr>
        <w:lastRenderedPageBreak/>
        <w:t>1</w:t>
      </w:r>
      <w:r>
        <w:rPr>
          <w:szCs w:val="24"/>
          <w:lang w:eastAsia="ru-RU"/>
        </w:rPr>
        <w:t>3</w:t>
      </w:r>
      <w:r w:rsidRPr="00165B29">
        <w:rPr>
          <w:szCs w:val="24"/>
          <w:lang w:eastAsia="ru-RU"/>
        </w:rPr>
        <w:t xml:space="preserve">. В случае установления фактов нарушения прав участников образовательных отношений Комиссия принимает решение, направленное на восстановление нарушенных прав. На лиц, допустивших нарушение прав обучающихся, родителей (законных представителей) несовершеннолетних обучающихся, а также работников </w:t>
      </w:r>
      <w:r>
        <w:rPr>
          <w:szCs w:val="24"/>
          <w:lang w:eastAsia="ru-RU"/>
        </w:rPr>
        <w:t>школы</w:t>
      </w:r>
      <w:r w:rsidRPr="00165B29">
        <w:rPr>
          <w:szCs w:val="24"/>
          <w:lang w:eastAsia="ru-RU"/>
        </w:rPr>
        <w:t>, Комиссия возлагает обязанности по устранению выявленных нарушений и (или) недопущению нарушений в будущем.</w:t>
      </w:r>
    </w:p>
    <w:p w:rsidR="00FF3E3B" w:rsidRPr="00165B29" w:rsidRDefault="00FF3E3B" w:rsidP="00FF3E3B">
      <w:pPr>
        <w:shd w:val="clear" w:color="auto" w:fill="FFFFFF"/>
        <w:ind w:firstLine="426"/>
        <w:jc w:val="left"/>
        <w:rPr>
          <w:szCs w:val="24"/>
          <w:lang w:eastAsia="ru-RU"/>
        </w:rPr>
      </w:pPr>
      <w:r w:rsidRPr="00165B29">
        <w:rPr>
          <w:szCs w:val="24"/>
          <w:lang w:eastAsia="ru-RU"/>
        </w:rPr>
        <w:t xml:space="preserve">Если нарушения прав участников образовательных отношений возникли вследствие принятия решения </w:t>
      </w:r>
      <w:r>
        <w:rPr>
          <w:szCs w:val="24"/>
          <w:lang w:eastAsia="ru-RU"/>
        </w:rPr>
        <w:t>школой</w:t>
      </w:r>
      <w:r w:rsidRPr="00165B29">
        <w:rPr>
          <w:szCs w:val="24"/>
          <w:lang w:eastAsia="ru-RU"/>
        </w:rPr>
        <w:t xml:space="preserve">, в том числе вследствие издания локального нормативного акта, Комиссия принимает решение об отмене данного решения </w:t>
      </w:r>
      <w:r>
        <w:rPr>
          <w:szCs w:val="24"/>
          <w:lang w:eastAsia="ru-RU"/>
        </w:rPr>
        <w:t>школы</w:t>
      </w:r>
      <w:r w:rsidRPr="00165B29">
        <w:rPr>
          <w:szCs w:val="24"/>
          <w:lang w:eastAsia="ru-RU"/>
        </w:rPr>
        <w:t xml:space="preserve"> (локального нормативного акта) и указывает срок исполнения решения.</w:t>
      </w:r>
    </w:p>
    <w:p w:rsidR="00FF3E3B" w:rsidRPr="00165B29" w:rsidRDefault="00FF3E3B" w:rsidP="00FF3E3B">
      <w:pPr>
        <w:shd w:val="clear" w:color="auto" w:fill="FFFFFF"/>
        <w:ind w:firstLine="426"/>
        <w:jc w:val="left"/>
        <w:rPr>
          <w:szCs w:val="24"/>
          <w:lang w:eastAsia="ru-RU"/>
        </w:rPr>
      </w:pPr>
      <w:r w:rsidRPr="00165B29">
        <w:rPr>
          <w:szCs w:val="24"/>
          <w:lang w:eastAsia="ru-RU"/>
        </w:rPr>
        <w:t>Комиссия отказывает в удовлетворении жалобой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FF3E3B" w:rsidRPr="00165B29" w:rsidRDefault="00FF3E3B" w:rsidP="00FF3E3B">
      <w:pPr>
        <w:shd w:val="clear" w:color="auto" w:fill="FFFFFF"/>
        <w:ind w:firstLine="426"/>
        <w:jc w:val="left"/>
        <w:rPr>
          <w:szCs w:val="24"/>
          <w:lang w:eastAsia="ru-RU"/>
        </w:rPr>
      </w:pPr>
      <w:r w:rsidRPr="00165B29">
        <w:rPr>
          <w:szCs w:val="24"/>
          <w:lang w:eastAsia="ru-RU"/>
        </w:rPr>
        <w:t>1</w:t>
      </w:r>
      <w:r>
        <w:rPr>
          <w:szCs w:val="24"/>
          <w:lang w:eastAsia="ru-RU"/>
        </w:rPr>
        <w:t>4</w:t>
      </w:r>
      <w:r w:rsidRPr="00165B29">
        <w:rPr>
          <w:szCs w:val="24"/>
          <w:lang w:eastAsia="ru-RU"/>
        </w:rPr>
        <w:t>. Решение Комиссии оформляется протоколом.</w:t>
      </w:r>
    </w:p>
    <w:p w:rsidR="00FF3E3B" w:rsidRPr="00165B29" w:rsidRDefault="00FF3E3B" w:rsidP="00FF3E3B">
      <w:pPr>
        <w:shd w:val="clear" w:color="auto" w:fill="FFFFFF"/>
        <w:ind w:firstLine="426"/>
        <w:jc w:val="left"/>
        <w:rPr>
          <w:szCs w:val="24"/>
          <w:lang w:eastAsia="ru-RU"/>
        </w:rPr>
      </w:pPr>
      <w:r w:rsidRPr="00165B29">
        <w:rPr>
          <w:szCs w:val="24"/>
          <w:lang w:eastAsia="ru-RU"/>
        </w:rPr>
        <w:t>Решение Комиссии обязательно для исполнения всеми участниками образовательных отношений и подлежит исполнению в указанный срок.</w:t>
      </w:r>
    </w:p>
    <w:p w:rsidR="00FF3E3B" w:rsidRPr="00165B29" w:rsidRDefault="00FF3E3B" w:rsidP="00FF3E3B">
      <w:pPr>
        <w:shd w:val="clear" w:color="auto" w:fill="FFFFFF"/>
        <w:ind w:firstLine="426"/>
        <w:jc w:val="left"/>
        <w:rPr>
          <w:szCs w:val="24"/>
          <w:lang w:eastAsia="ru-RU"/>
        </w:rPr>
      </w:pPr>
      <w:r w:rsidRPr="00165B29">
        <w:rPr>
          <w:szCs w:val="24"/>
          <w:lang w:eastAsia="ru-RU"/>
        </w:rPr>
        <w:t> </w:t>
      </w:r>
    </w:p>
    <w:p w:rsidR="002C1F4B" w:rsidRDefault="002C1F4B"/>
    <w:sectPr w:rsidR="002C1F4B" w:rsidSect="002C1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3E3B"/>
    <w:rsid w:val="0010299C"/>
    <w:rsid w:val="00104931"/>
    <w:rsid w:val="0013662A"/>
    <w:rsid w:val="00217CE2"/>
    <w:rsid w:val="002B128E"/>
    <w:rsid w:val="002C1F4B"/>
    <w:rsid w:val="002D4309"/>
    <w:rsid w:val="004F4CE4"/>
    <w:rsid w:val="00524C06"/>
    <w:rsid w:val="00625DDB"/>
    <w:rsid w:val="00643A8C"/>
    <w:rsid w:val="00694228"/>
    <w:rsid w:val="008B0B66"/>
    <w:rsid w:val="008B2C9E"/>
    <w:rsid w:val="008B5034"/>
    <w:rsid w:val="008E4A37"/>
    <w:rsid w:val="009309F7"/>
    <w:rsid w:val="00B14576"/>
    <w:rsid w:val="00B60E4C"/>
    <w:rsid w:val="00BD2181"/>
    <w:rsid w:val="00C570B9"/>
    <w:rsid w:val="00CB036C"/>
    <w:rsid w:val="00E71A23"/>
    <w:rsid w:val="00ED347C"/>
    <w:rsid w:val="00F31FCD"/>
    <w:rsid w:val="00FF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FE6646-9B7D-4B0A-8AC8-0672C4544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E3B"/>
    <w:rPr>
      <w:rFonts w:eastAsia="Calibri"/>
      <w:color w:val="auto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E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E3B"/>
    <w:rPr>
      <w:rFonts w:ascii="Tahoma" w:eastAsia="Calibri" w:hAnsi="Tahoma" w:cs="Tahoma"/>
      <w:color w:val="auto"/>
      <w:sz w:val="16"/>
      <w:szCs w:val="16"/>
    </w:rPr>
  </w:style>
  <w:style w:type="paragraph" w:customStyle="1" w:styleId="1">
    <w:name w:val="Без интервала1"/>
    <w:rsid w:val="008B5034"/>
    <w:pPr>
      <w:jc w:val="left"/>
    </w:pPr>
    <w:rPr>
      <w:rFonts w:ascii="Calibri" w:eastAsia="Calibri" w:hAnsi="Calibri"/>
      <w:color w:val="auto"/>
      <w:sz w:val="22"/>
      <w:szCs w:val="22"/>
      <w:lang w:eastAsia="ru-RU"/>
    </w:rPr>
  </w:style>
  <w:style w:type="table" w:styleId="a5">
    <w:name w:val="Table Grid"/>
    <w:basedOn w:val="a1"/>
    <w:uiPriority w:val="59"/>
    <w:rsid w:val="008B0B66"/>
    <w:pPr>
      <w:jc w:val="left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свой</dc:creator>
  <cp:lastModifiedBy>начальные кл</cp:lastModifiedBy>
  <cp:revision>13</cp:revision>
  <cp:lastPrinted>2019-04-03T06:43:00Z</cp:lastPrinted>
  <dcterms:created xsi:type="dcterms:W3CDTF">2015-02-18T06:39:00Z</dcterms:created>
  <dcterms:modified xsi:type="dcterms:W3CDTF">2019-04-03T06:43:00Z</dcterms:modified>
</cp:coreProperties>
</file>